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0B" w:rsidRDefault="00384D0B" w:rsidP="00384D0B">
      <w:pPr>
        <w:tabs>
          <w:tab w:val="left" w:pos="2220"/>
        </w:tabs>
        <w:bidi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DZ"/>
        </w:rPr>
      </w:pPr>
    </w:p>
    <w:p w:rsidR="00384D0B" w:rsidRPr="00CC09A7" w:rsidRDefault="00384D0B" w:rsidP="00384D0B">
      <w:pPr>
        <w:tabs>
          <w:tab w:val="left" w:pos="2220"/>
        </w:tabs>
        <w:bidi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DZ"/>
        </w:rPr>
      </w:pPr>
      <w:r w:rsidRPr="006C6584"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DZ"/>
        </w:rPr>
        <w:t>Terms of Reference (TOR)</w:t>
      </w:r>
    </w:p>
    <w:p w:rsidR="006C6584" w:rsidRDefault="006C6584" w:rsidP="00B85BE6">
      <w:pPr>
        <w:tabs>
          <w:tab w:val="left" w:pos="2220"/>
        </w:tabs>
        <w:bidi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DZ"/>
        </w:rPr>
      </w:pPr>
      <w:r w:rsidRPr="006C6584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DZ"/>
        </w:rPr>
        <w:t>الشروط المرجعية ل</w:t>
      </w:r>
      <w:r w:rsidRPr="006C6584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DZ"/>
        </w:rPr>
        <w:t xml:space="preserve">لتعاقد مع شركة </w:t>
      </w:r>
      <w:r w:rsidR="00604D25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DZ"/>
        </w:rPr>
        <w:t>تصميم وطباعة</w:t>
      </w:r>
      <w:r w:rsidRPr="006C6584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DZ"/>
        </w:rPr>
        <w:t xml:space="preserve"> لتحويل كتيب إلى </w:t>
      </w:r>
      <w:r w:rsidR="00EF5DE9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DZ"/>
        </w:rPr>
        <w:t>مجلة</w:t>
      </w:r>
      <w:r w:rsidR="00B85BE6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DZ"/>
        </w:rPr>
        <w:t xml:space="preserve"> </w:t>
      </w:r>
      <w:r w:rsidR="00B85BE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DZ"/>
        </w:rPr>
        <w:t>مصورة كارتونية</w:t>
      </w:r>
    </w:p>
    <w:p w:rsidR="00CC09A7" w:rsidRPr="006C6584" w:rsidRDefault="00CC09A7" w:rsidP="00CC09A7">
      <w:pPr>
        <w:tabs>
          <w:tab w:val="left" w:pos="2220"/>
        </w:tabs>
        <w:bidi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DZ"/>
        </w:rPr>
      </w:pP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المقدمة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6C6584" w:rsidRPr="006C6584" w:rsidRDefault="006C6584" w:rsidP="001C4BF0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سعى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مكتب إقليم العالم العربي للاتحاد الدولي لتنظيم الأسرة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إنتاج </w:t>
      </w:r>
      <w:r w:rsidR="00EF5D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مجلة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C4BF0" w:rsidRPr="001C4BF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مصورة كارتونية</w:t>
      </w:r>
      <w:r w:rsidR="001C4BF0" w:rsidRPr="001C4BF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 xml:space="preserve">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استنادًا إلى محتوى كتيب </w:t>
      </w:r>
      <w:r w:rsidRPr="006C658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''الحقيقة المحجبة: استعادة الأرواح المهدرة''</w:t>
      </w:r>
      <w:r w:rsidRPr="006C65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يتحدث عن ق</w:t>
      </w:r>
      <w:bookmarkStart w:id="0" w:name="_GoBack"/>
      <w:bookmarkEnd w:id="0"/>
      <w:r w:rsidRPr="006C65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صص نجاح جمعياتنا الأعضاء في مكافحة ختان الإناث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الهدف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6C6584" w:rsidRDefault="006C6584" w:rsidP="00EF5DE9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تحويل محتوى الكتيب إلى </w:t>
      </w:r>
      <w:r w:rsidR="00EF5D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مجلة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صور متحركة يوضح المفاهيم والمعلومات الأساسية بطريقة مشوقة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وجذابة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وسهلة الفهم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EF5DE9" w:rsidRDefault="00EF5DE9" w:rsidP="00EF5DE9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إجمالي 300 نسخة</w:t>
      </w:r>
    </w:p>
    <w:p w:rsidR="00EF5DE9" w:rsidRDefault="00EF5DE9" w:rsidP="00EF5DE9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100 نسخة عربية</w:t>
      </w:r>
    </w:p>
    <w:p w:rsidR="00EF5DE9" w:rsidRDefault="00EF5DE9" w:rsidP="00EF5DE9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100 نسخة فرنسية</w:t>
      </w:r>
    </w:p>
    <w:p w:rsidR="00EF5DE9" w:rsidRPr="006C6584" w:rsidRDefault="00EF5DE9" w:rsidP="00EF5DE9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100 نسخة إنجليزية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نطاق العمل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6C6584" w:rsidRPr="006C6584" w:rsidRDefault="006C6584" w:rsidP="00DB3CB2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1.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تحليل المحتوى: قراءة </w:t>
      </w:r>
      <w:r w:rsidR="00DB3C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القصص الموجودة في الكتيب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وفهم المحتوى لضمان تقديمه بطريقة مناسبة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DB3CB2" w:rsidRDefault="006C6584" w:rsidP="00DB3CB2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2.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السيناريو: إعداد سيناريو يتوافق مع </w:t>
      </w:r>
      <w:r w:rsidR="00DB3C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محتوى العشر قصص الموجودة في الكتيب.</w:t>
      </w:r>
    </w:p>
    <w:p w:rsidR="00DB3CB2" w:rsidRDefault="00DB3CB2" w:rsidP="00DB3CB2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الشخصيات: إعداد الشخصيات الكارتونية تماشيا مع قصص الكتيب.</w:t>
      </w:r>
    </w:p>
    <w:p w:rsidR="00DB3CB2" w:rsidRDefault="00DB3CB2" w:rsidP="00DB3CB2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F5DE9" w:rsidRDefault="006C6584" w:rsidP="00DB3CB2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3.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التصميم والإنتاج: تصميم الصور </w:t>
      </w:r>
      <w:r w:rsidR="00DB3C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الكارتونية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بناءً على السيناريو، مع التأكد من أن </w:t>
      </w:r>
      <w:r w:rsidR="00EF5D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المجلة</w:t>
      </w:r>
      <w:r w:rsidR="00EF5DE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F5D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عكس الهوية البصرية للمنظمة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EF5DE9" w:rsidP="00EF5DE9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="006C6584"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="006C6584"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المراجعة: إجراء تعديلات بناءً على الملاحظات لضمان الجودة النهائية</w:t>
      </w:r>
      <w:r w:rsidR="006C6584"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المخرجات المتوقعة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6C6584" w:rsidRPr="006C6584" w:rsidRDefault="006C6584" w:rsidP="00DB3CB2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 xml:space="preserve">1. </w:t>
      </w:r>
      <w:r w:rsidR="00EF5D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مجلة</w:t>
      </w:r>
      <w:r w:rsidR="00EA1C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B3C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مصورة كارتونية </w:t>
      </w:r>
      <w:r w:rsidR="00EA1CD5">
        <w:rPr>
          <w:rFonts w:ascii="Simplified Arabic" w:hAnsi="Simplified Arabic" w:cs="Simplified Arabic"/>
          <w:sz w:val="28"/>
          <w:szCs w:val="28"/>
          <w:rtl/>
          <w:lang w:bidi="ar-DZ"/>
        </w:rPr>
        <w:t>بجودة عالية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 xml:space="preserve">2.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جميع الملفات المصدرية المستخدمة في الإنتاج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EA1CD5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 xml:space="preserve">3.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تقرير موجز يوضح مراحل العمل والتحديات وكيفية التغلب عليها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الجدول الزمني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384D0B" w:rsidRPr="00384D0B" w:rsidRDefault="00384D0B" w:rsidP="00384D0B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>تسليم السيناريو: في غضون 7 أيام من تاريخ التعاقد.</w:t>
      </w:r>
    </w:p>
    <w:p w:rsidR="00384D0B" w:rsidRPr="00384D0B" w:rsidRDefault="00384D0B" w:rsidP="00384D0B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>تعديل السيناريو بناءً على الملاحظات: في غضون 3 أيام من تقديم الملاحظات.</w:t>
      </w:r>
    </w:p>
    <w:p w:rsidR="00384D0B" w:rsidRPr="00384D0B" w:rsidRDefault="00384D0B" w:rsidP="00EF5DE9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تقديم النسخة الأولى من </w:t>
      </w:r>
      <w:r w:rsidR="00EF5D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المجلة</w:t>
      </w: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>: في غضون 10 أيام من اعتماد السيناريو.</w:t>
      </w:r>
    </w:p>
    <w:p w:rsidR="00384D0B" w:rsidRPr="00384D0B" w:rsidRDefault="00384D0B" w:rsidP="00384D0B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>مراجعة النسخة الأولى من قِبَل المكتب: في غضون 4 أيام من تقديم النسخة الأولى.</w:t>
      </w:r>
    </w:p>
    <w:p w:rsidR="00384D0B" w:rsidRPr="00384D0B" w:rsidRDefault="00384D0B" w:rsidP="00384D0B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>تعديل النسخة الأولى بناءً على الملاحظات: في غضون 5 أيام من تقديم الملاحظات.</w:t>
      </w:r>
    </w:p>
    <w:p w:rsidR="00384D0B" w:rsidRPr="00384D0B" w:rsidRDefault="00384D0B" w:rsidP="00384D0B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>المراجعة النهائية من قِبَل المكتب: في غضون 3 أيام من تقديم النسخة المعدلة.</w:t>
      </w:r>
    </w:p>
    <w:p w:rsidR="00384D0B" w:rsidRDefault="00384D0B" w:rsidP="00384D0B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4D0B">
        <w:rPr>
          <w:rFonts w:ascii="Simplified Arabic" w:hAnsi="Simplified Arabic" w:cs="Simplified Arabic"/>
          <w:sz w:val="28"/>
          <w:szCs w:val="28"/>
          <w:rtl/>
          <w:lang w:bidi="ar-DZ"/>
        </w:rPr>
        <w:t>تقديم النسخة النهائية: في غضون 5 أيام من اعتماد المراجعة النهائية.</w:t>
      </w:r>
    </w:p>
    <w:p w:rsidR="006C6584" w:rsidRPr="006C6584" w:rsidRDefault="006C6584" w:rsidP="00384D0B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متطلبات التقديم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يجب على الشركات المهتمة تقديم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 xml:space="preserve">1.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عرض فني يوضح الأسلوب المتبع في العمل مع أمثلة لمشاريع سابقة مشابهة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384D0B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 xml:space="preserve">2.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عرض مالي يوضح التكلفة الإجمالية للمشروع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التقييم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سيتم تقييم العروض بناءً على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 xml:space="preserve">1.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جودة الأعمال السابقة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 xml:space="preserve">2.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القدرة على تنفيذ المشروع ضمن الجدول الزمني المحدد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C456AF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lang w:bidi="ar-DZ"/>
        </w:rPr>
        <w:t xml:space="preserve">3. 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>التكلفة المالية المقترحة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C6584" w:rsidRPr="006C6584" w:rsidRDefault="006C6584" w:rsidP="006C6584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الاتصال</w:t>
      </w:r>
      <w:r w:rsidRPr="006C658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:</w:t>
      </w:r>
    </w:p>
    <w:p w:rsidR="006C6584" w:rsidRDefault="006C6584" w:rsidP="005E0A86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يرجى إرسال العروض والمقترحات إلى </w:t>
      </w:r>
      <w:r w:rsidR="0008772A" w:rsidRPr="0008772A">
        <w:rPr>
          <w:rFonts w:ascii="Simplified Arabic" w:hAnsi="Simplified Arabic" w:cs="Simplified Arabic"/>
          <w:sz w:val="28"/>
          <w:szCs w:val="28"/>
          <w:lang w:bidi="ar-DZ"/>
        </w:rPr>
        <w:t>smadkouri@ippf.org</w:t>
      </w:r>
      <w:r w:rsidRPr="006C65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بحلول </w:t>
      </w:r>
      <w:r w:rsidR="0008772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يوم </w:t>
      </w:r>
      <w:r w:rsidR="004303D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الخميس 22 أوت</w:t>
      </w:r>
      <w:r w:rsidR="0008772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2024</w:t>
      </w:r>
      <w:r w:rsidRPr="006C6584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5E0A86" w:rsidRPr="005E0A86" w:rsidRDefault="005E0A86" w:rsidP="005E0A86">
      <w:pPr>
        <w:tabs>
          <w:tab w:val="left" w:pos="222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5E0A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المراجع:</w:t>
      </w:r>
    </w:p>
    <w:p w:rsidR="005E0A86" w:rsidRDefault="005E0A86" w:rsidP="005E0A86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رابط الكتيب:</w:t>
      </w:r>
    </w:p>
    <w:p w:rsidR="005E0A86" w:rsidRDefault="00857119" w:rsidP="005E0A86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hyperlink r:id="rId6" w:history="1">
        <w:r w:rsidR="005E0A86" w:rsidRPr="002B227B">
          <w:rPr>
            <w:rStyle w:val="Hyperlink"/>
            <w:rFonts w:ascii="Simplified Arabic" w:hAnsi="Simplified Arabic" w:cs="Simplified Arabic"/>
            <w:sz w:val="28"/>
            <w:szCs w:val="28"/>
            <w:lang w:bidi="ar-DZ"/>
          </w:rPr>
          <w:t>https://awr.ippf.org/resource/fgm-success-stories-ippf-mas</w:t>
        </w:r>
      </w:hyperlink>
    </w:p>
    <w:p w:rsidR="005E0A86" w:rsidRPr="006C6584" w:rsidRDefault="005E0A86" w:rsidP="005E0A86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BE5DC1" w:rsidRPr="006C6584" w:rsidRDefault="00BE5DC1" w:rsidP="006C6584">
      <w:pPr>
        <w:tabs>
          <w:tab w:val="left" w:pos="222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BE5DC1" w:rsidRPr="006C65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19" w:rsidRDefault="00857119" w:rsidP="00384D0B">
      <w:pPr>
        <w:spacing w:after="0" w:line="240" w:lineRule="auto"/>
      </w:pPr>
      <w:r>
        <w:separator/>
      </w:r>
    </w:p>
  </w:endnote>
  <w:endnote w:type="continuationSeparator" w:id="0">
    <w:p w:rsidR="00857119" w:rsidRDefault="00857119" w:rsidP="0038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19" w:rsidRDefault="00857119" w:rsidP="00384D0B">
      <w:pPr>
        <w:spacing w:after="0" w:line="240" w:lineRule="auto"/>
      </w:pPr>
      <w:r>
        <w:separator/>
      </w:r>
    </w:p>
  </w:footnote>
  <w:footnote w:type="continuationSeparator" w:id="0">
    <w:p w:rsidR="00857119" w:rsidRDefault="00857119" w:rsidP="0038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0B" w:rsidRDefault="00384D0B" w:rsidP="00384D0B">
    <w:pPr>
      <w:pStyle w:val="Header"/>
      <w:jc w:val="center"/>
    </w:pPr>
    <w:r>
      <w:rPr>
        <w:noProof/>
      </w:rPr>
      <w:drawing>
        <wp:inline distT="0" distB="0" distL="0" distR="0">
          <wp:extent cx="4267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.....................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84"/>
    <w:rsid w:val="0008772A"/>
    <w:rsid w:val="00172D16"/>
    <w:rsid w:val="001C4BF0"/>
    <w:rsid w:val="00384D0B"/>
    <w:rsid w:val="004303DA"/>
    <w:rsid w:val="005E0A86"/>
    <w:rsid w:val="00604D25"/>
    <w:rsid w:val="006C6584"/>
    <w:rsid w:val="00857119"/>
    <w:rsid w:val="00B85BE6"/>
    <w:rsid w:val="00BB36DF"/>
    <w:rsid w:val="00BE5DC1"/>
    <w:rsid w:val="00C456AF"/>
    <w:rsid w:val="00CC09A7"/>
    <w:rsid w:val="00DB3CB2"/>
    <w:rsid w:val="00DE037B"/>
    <w:rsid w:val="00E82198"/>
    <w:rsid w:val="00EA1CD5"/>
    <w:rsid w:val="00E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7316"/>
  <w15:chartTrackingRefBased/>
  <w15:docId w15:val="{2C33A6D2-AA0B-4F55-A4CE-DA2D106E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0B"/>
  </w:style>
  <w:style w:type="paragraph" w:styleId="Footer">
    <w:name w:val="footer"/>
    <w:basedOn w:val="Normal"/>
    <w:link w:val="FooterChar"/>
    <w:uiPriority w:val="99"/>
    <w:unhideWhenUsed/>
    <w:rsid w:val="0038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0B"/>
  </w:style>
  <w:style w:type="paragraph" w:styleId="BalloonText">
    <w:name w:val="Balloon Text"/>
    <w:basedOn w:val="Normal"/>
    <w:link w:val="BalloonTextChar"/>
    <w:uiPriority w:val="99"/>
    <w:semiHidden/>
    <w:unhideWhenUsed/>
    <w:rsid w:val="00EF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0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wr.ippf.org/resource/fgm-success-stories-ippf-m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Siwar Madkouri</dc:creator>
  <cp:keywords/>
  <dc:description/>
  <cp:lastModifiedBy>Siwar Madkouri</cp:lastModifiedBy>
  <cp:revision>17</cp:revision>
  <cp:lastPrinted>2024-08-16T10:44:00Z</cp:lastPrinted>
  <dcterms:created xsi:type="dcterms:W3CDTF">2024-08-16T09:47:00Z</dcterms:created>
  <dcterms:modified xsi:type="dcterms:W3CDTF">2024-08-16T11:05:00Z</dcterms:modified>
</cp:coreProperties>
</file>